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B2" w:rsidRDefault="007948A7">
      <w:pPr>
        <w:pStyle w:val="af3"/>
      </w:pPr>
      <w:r>
        <w:rPr>
          <w:sz w:val="28"/>
          <w:szCs w:val="28"/>
        </w:rPr>
        <w:t xml:space="preserve"> </w:t>
      </w:r>
    </w:p>
    <w:p w:rsidR="00953EB2" w:rsidRDefault="00953EB2">
      <w:pPr>
        <w:pStyle w:val="a0"/>
        <w:spacing w:after="0" w:line="100" w:lineRule="atLeast"/>
      </w:pPr>
    </w:p>
    <w:p w:rsidR="00953EB2" w:rsidRDefault="007948A7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 Краснодар</w:t>
      </w:r>
    </w:p>
    <w:p w:rsidR="00953EB2" w:rsidRDefault="007948A7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953EB2" w:rsidRDefault="00133EE9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948A7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953EB2" w:rsidRDefault="00133EE9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гимназия № 44</w:t>
      </w:r>
    </w:p>
    <w:p w:rsidR="00953EB2" w:rsidRDefault="00953EB2">
      <w:pPr>
        <w:pStyle w:val="af3"/>
        <w:jc w:val="right"/>
      </w:pPr>
    </w:p>
    <w:p w:rsidR="00953EB2" w:rsidRDefault="00953EB2">
      <w:pPr>
        <w:pStyle w:val="af3"/>
        <w:jc w:val="right"/>
      </w:pPr>
    </w:p>
    <w:p w:rsidR="00953EB2" w:rsidRDefault="00953EB2">
      <w:pPr>
        <w:pStyle w:val="af3"/>
        <w:jc w:val="right"/>
      </w:pPr>
    </w:p>
    <w:p w:rsidR="00953EB2" w:rsidRDefault="007948A7">
      <w:pPr>
        <w:pStyle w:val="af3"/>
        <w:jc w:val="center"/>
      </w:pPr>
      <w:r>
        <w:t xml:space="preserve">                                              </w:t>
      </w:r>
      <w:r w:rsidR="006243AF">
        <w:t xml:space="preserve">                               </w:t>
      </w:r>
      <w:r>
        <w:t xml:space="preserve"> УТВЕРЖДЕНО</w:t>
      </w:r>
    </w:p>
    <w:p w:rsidR="006243AF" w:rsidRDefault="007948A7">
      <w:pPr>
        <w:pStyle w:val="af3"/>
        <w:jc w:val="center"/>
      </w:pPr>
      <w:r>
        <w:t xml:space="preserve">                                                                   </w:t>
      </w:r>
      <w:r w:rsidR="008B6BAD">
        <w:t xml:space="preserve">     </w:t>
      </w:r>
      <w:r>
        <w:t xml:space="preserve"> </w:t>
      </w:r>
      <w:r w:rsidR="006243AF">
        <w:t>р</w:t>
      </w:r>
      <w:r>
        <w:t>ешение</w:t>
      </w:r>
      <w:r w:rsidR="006243AF">
        <w:t xml:space="preserve">м </w:t>
      </w:r>
      <w:r>
        <w:t xml:space="preserve"> пед</w:t>
      </w:r>
      <w:r w:rsidR="006243AF">
        <w:t xml:space="preserve">агогического </w:t>
      </w:r>
      <w:r>
        <w:t xml:space="preserve">совета </w:t>
      </w:r>
    </w:p>
    <w:p w:rsidR="00953EB2" w:rsidRDefault="006243AF" w:rsidP="006243AF">
      <w:pPr>
        <w:pStyle w:val="af3"/>
        <w:jc w:val="center"/>
      </w:pPr>
      <w:r>
        <w:t xml:space="preserve">                                                                       </w:t>
      </w:r>
      <w:r w:rsidR="00133EE9">
        <w:t>от  31.08.2017</w:t>
      </w:r>
      <w:r w:rsidR="007948A7">
        <w:t xml:space="preserve"> года</w:t>
      </w:r>
      <w:r>
        <w:t xml:space="preserve"> протокол № 1</w:t>
      </w:r>
    </w:p>
    <w:p w:rsidR="00953EB2" w:rsidRDefault="007948A7" w:rsidP="006243AF">
      <w:pPr>
        <w:pStyle w:val="af3"/>
        <w:jc w:val="center"/>
      </w:pPr>
      <w:r>
        <w:t xml:space="preserve">                                                    </w:t>
      </w:r>
      <w:r w:rsidR="006243AF">
        <w:t xml:space="preserve">                            </w:t>
      </w:r>
      <w:r w:rsidR="008B6BAD">
        <w:t xml:space="preserve">    </w:t>
      </w:r>
      <w:r>
        <w:t xml:space="preserve">Председатель </w:t>
      </w:r>
      <w:r w:rsidR="006243AF">
        <w:t xml:space="preserve"> ______  </w:t>
      </w:r>
      <w:r w:rsidR="00133EE9">
        <w:t>Н. В. Земскова</w:t>
      </w:r>
    </w:p>
    <w:p w:rsidR="00953EB2" w:rsidRDefault="00953EB2">
      <w:pPr>
        <w:pStyle w:val="a0"/>
        <w:jc w:val="right"/>
      </w:pPr>
    </w:p>
    <w:p w:rsidR="00953EB2" w:rsidRDefault="00953EB2">
      <w:pPr>
        <w:pStyle w:val="a0"/>
        <w:jc w:val="right"/>
      </w:pPr>
    </w:p>
    <w:p w:rsidR="00953EB2" w:rsidRDefault="00953EB2">
      <w:pPr>
        <w:pStyle w:val="a0"/>
        <w:jc w:val="right"/>
      </w:pPr>
    </w:p>
    <w:p w:rsidR="00953EB2" w:rsidRDefault="00953EB2">
      <w:pPr>
        <w:pStyle w:val="a0"/>
        <w:jc w:val="center"/>
      </w:pPr>
    </w:p>
    <w:p w:rsidR="00953EB2" w:rsidRPr="006243AF" w:rsidRDefault="007948A7">
      <w:pPr>
        <w:pStyle w:val="af3"/>
        <w:jc w:val="center"/>
        <w:rPr>
          <w:b/>
        </w:rPr>
      </w:pPr>
      <w:r w:rsidRPr="006243AF">
        <w:rPr>
          <w:b/>
        </w:rPr>
        <w:t>РАБОЧАЯ ПРОГРАММА</w:t>
      </w:r>
    </w:p>
    <w:p w:rsidR="00953EB2" w:rsidRDefault="00953EB2">
      <w:pPr>
        <w:pStyle w:val="af3"/>
      </w:pPr>
    </w:p>
    <w:p w:rsidR="00953EB2" w:rsidRDefault="007948A7">
      <w:pPr>
        <w:pStyle w:val="af3"/>
      </w:pPr>
      <w:r>
        <w:t xml:space="preserve">По                                          </w:t>
      </w:r>
      <w:r w:rsidRPr="006243AF">
        <w:t>русскому языку</w:t>
      </w:r>
    </w:p>
    <w:p w:rsidR="00953EB2" w:rsidRDefault="007948A7">
      <w:pPr>
        <w:pStyle w:val="af3"/>
      </w:pPr>
      <w:r>
        <w:t xml:space="preserve">Уровень  </w:t>
      </w:r>
      <w:r w:rsidR="006243AF">
        <w:t xml:space="preserve">образования  </w:t>
      </w:r>
      <w:r>
        <w:t>(класс)    начальное общее образование,  1- 4 классы</w:t>
      </w:r>
    </w:p>
    <w:p w:rsidR="00953EB2" w:rsidRDefault="007948A7">
      <w:pPr>
        <w:pStyle w:val="af3"/>
      </w:pPr>
      <w:r>
        <w:t xml:space="preserve">Количество часов         675                      </w:t>
      </w:r>
      <w:r w:rsidR="006243AF">
        <w:t xml:space="preserve"> </w:t>
      </w:r>
    </w:p>
    <w:p w:rsidR="00953EB2" w:rsidRDefault="007948A7">
      <w:pPr>
        <w:pStyle w:val="af3"/>
      </w:pPr>
      <w:r>
        <w:t xml:space="preserve">Учитель                       </w:t>
      </w:r>
      <w:proofErr w:type="spellStart"/>
      <w:r w:rsidR="00133EE9">
        <w:t>Сызранова</w:t>
      </w:r>
      <w:proofErr w:type="spellEnd"/>
      <w:r w:rsidR="00133EE9">
        <w:t xml:space="preserve"> Людмила Ивановна</w:t>
      </w:r>
    </w:p>
    <w:p w:rsidR="00953EB2" w:rsidRDefault="00953EB2">
      <w:pPr>
        <w:pStyle w:val="af3"/>
      </w:pPr>
    </w:p>
    <w:p w:rsidR="00953EB2" w:rsidRDefault="00953EB2">
      <w:pPr>
        <w:pStyle w:val="af3"/>
      </w:pPr>
    </w:p>
    <w:p w:rsidR="00953EB2" w:rsidRDefault="00953EB2">
      <w:pPr>
        <w:pStyle w:val="af3"/>
      </w:pPr>
    </w:p>
    <w:p w:rsidR="00953EB2" w:rsidRDefault="00953EB2">
      <w:pPr>
        <w:pStyle w:val="af3"/>
      </w:pPr>
    </w:p>
    <w:p w:rsidR="00953EB2" w:rsidRDefault="00953EB2">
      <w:pPr>
        <w:pStyle w:val="af3"/>
      </w:pPr>
    </w:p>
    <w:p w:rsidR="00953EB2" w:rsidRDefault="00953EB2" w:rsidP="0036164A">
      <w:pPr>
        <w:pStyle w:val="a0"/>
      </w:pPr>
    </w:p>
    <w:p w:rsidR="00953EB2" w:rsidRDefault="00953EB2" w:rsidP="0036164A">
      <w:pPr>
        <w:pStyle w:val="a0"/>
      </w:pPr>
    </w:p>
    <w:p w:rsidR="00953EB2" w:rsidRDefault="006243AF" w:rsidP="006243AF">
      <w:pPr>
        <w:pStyle w:val="af3"/>
      </w:pPr>
      <w:r>
        <w:rPr>
          <w:bCs/>
        </w:rPr>
        <w:t xml:space="preserve">Программа разработана на основе: авторской </w:t>
      </w:r>
      <w:r w:rsidR="007948A7">
        <w:rPr>
          <w:bCs/>
        </w:rPr>
        <w:t xml:space="preserve">программы  «Русский язык»  </w:t>
      </w:r>
      <w:r w:rsidR="007948A7">
        <w:t xml:space="preserve">  </w:t>
      </w:r>
    </w:p>
    <w:p w:rsidR="00953EB2" w:rsidRDefault="007948A7">
      <w:pPr>
        <w:pStyle w:val="af3"/>
      </w:pPr>
      <w:r>
        <w:t xml:space="preserve">В.П. </w:t>
      </w:r>
      <w:proofErr w:type="spellStart"/>
      <w:r>
        <w:t>Канакиной</w:t>
      </w:r>
      <w:proofErr w:type="spellEnd"/>
      <w:r>
        <w:t>,  В.Г. Г</w:t>
      </w:r>
      <w:r w:rsidR="00991649">
        <w:t>орецкого - М.: Просвещение, 2011</w:t>
      </w:r>
      <w:r>
        <w:t>, примерной образовательной программы по русскому</w:t>
      </w:r>
      <w:r w:rsidR="006243AF">
        <w:t xml:space="preserve"> языку </w:t>
      </w:r>
      <w:r>
        <w:t xml:space="preserve"> - М.: «Просвещение», 2011.</w:t>
      </w:r>
    </w:p>
    <w:p w:rsidR="00953EB2" w:rsidRDefault="007948A7">
      <w:pPr>
        <w:pStyle w:val="af3"/>
      </w:pPr>
      <w:r>
        <w:rPr>
          <w:sz w:val="28"/>
          <w:szCs w:val="28"/>
        </w:rPr>
        <w:t xml:space="preserve"> </w:t>
      </w:r>
    </w:p>
    <w:p w:rsidR="00953EB2" w:rsidRDefault="00953EB2" w:rsidP="0036164A">
      <w:pPr>
        <w:pStyle w:val="a0"/>
      </w:pPr>
    </w:p>
    <w:p w:rsidR="00953EB2" w:rsidRDefault="00953EB2">
      <w:pPr>
        <w:pStyle w:val="a0"/>
      </w:pPr>
    </w:p>
    <w:p w:rsidR="00953EB2" w:rsidRDefault="00953EB2">
      <w:pPr>
        <w:pStyle w:val="a0"/>
      </w:pPr>
    </w:p>
    <w:p w:rsidR="00953EB2" w:rsidRDefault="00953EB2">
      <w:pPr>
        <w:pStyle w:val="a0"/>
      </w:pPr>
    </w:p>
    <w:p w:rsidR="00953EB2" w:rsidRDefault="00953EB2">
      <w:pPr>
        <w:pStyle w:val="af3"/>
        <w:jc w:val="both"/>
      </w:pPr>
    </w:p>
    <w:p w:rsidR="00953EB2" w:rsidRDefault="00953EB2">
      <w:pPr>
        <w:pStyle w:val="af3"/>
        <w:jc w:val="both"/>
      </w:pPr>
    </w:p>
    <w:p w:rsidR="00953EB2" w:rsidRDefault="00953EB2">
      <w:pPr>
        <w:pStyle w:val="af3"/>
        <w:jc w:val="both"/>
      </w:pPr>
    </w:p>
    <w:p w:rsidR="00953EB2" w:rsidRDefault="00953EB2">
      <w:pPr>
        <w:pStyle w:val="af3"/>
        <w:jc w:val="both"/>
      </w:pPr>
    </w:p>
    <w:p w:rsidR="00953EB2" w:rsidRDefault="00953EB2">
      <w:pPr>
        <w:pStyle w:val="af3"/>
        <w:jc w:val="both"/>
      </w:pPr>
    </w:p>
    <w:p w:rsidR="006243AF" w:rsidRDefault="006243AF">
      <w:pPr>
        <w:pStyle w:val="af3"/>
        <w:jc w:val="both"/>
        <w:rPr>
          <w:b/>
        </w:rPr>
      </w:pPr>
    </w:p>
    <w:p w:rsidR="00C178CC" w:rsidRDefault="00C178CC">
      <w:pPr>
        <w:pStyle w:val="af3"/>
      </w:pPr>
    </w:p>
    <w:p w:rsidR="00953EB2" w:rsidRDefault="00FC23B1" w:rsidP="00FC23B1">
      <w:pPr>
        <w:pStyle w:val="af3"/>
        <w:jc w:val="center"/>
      </w:pPr>
      <w:r>
        <w:rPr>
          <w:b/>
          <w:bCs/>
          <w:iCs/>
        </w:rPr>
        <w:t xml:space="preserve">. </w:t>
      </w:r>
      <w:r w:rsidR="007948A7">
        <w:rPr>
          <w:b/>
          <w:bCs/>
          <w:iCs/>
        </w:rPr>
        <w:t>СОДЕРЖАНИЕ ПРЕДМЕТА «РУССКИЙ ЯЗЫК»</w:t>
      </w:r>
    </w:p>
    <w:p w:rsidR="00953EB2" w:rsidRDefault="007948A7">
      <w:pPr>
        <w:pStyle w:val="af3"/>
        <w:jc w:val="center"/>
      </w:pPr>
      <w:r>
        <w:rPr>
          <w:b/>
          <w:bCs/>
          <w:iCs/>
        </w:rPr>
        <w:t>Виды речевой деятельности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Слушание. </w:t>
      </w:r>
      <w:r>
        <w:rPr>
          <w:bCs/>
          <w:iCs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953EB2" w:rsidRDefault="007948A7">
      <w:pPr>
        <w:pStyle w:val="af3"/>
        <w:ind w:firstLine="709"/>
        <w:jc w:val="both"/>
      </w:pPr>
      <w:r>
        <w:rPr>
          <w:b/>
          <w:bCs/>
          <w:iCs/>
        </w:rPr>
        <w:t xml:space="preserve">Говорение. </w:t>
      </w:r>
      <w:r>
        <w:rPr>
          <w:bCs/>
          <w:iCs/>
        </w:rPr>
        <w:t>Выбор языковых сре</w:t>
      </w:r>
      <w:proofErr w:type="gramStart"/>
      <w:r>
        <w:rPr>
          <w:bCs/>
          <w:iCs/>
        </w:rPr>
        <w:t>дств в с</w:t>
      </w:r>
      <w:proofErr w:type="gramEnd"/>
      <w:r>
        <w:rPr>
          <w:bCs/>
          <w:iCs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поддерживать,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Чтение. </w:t>
      </w:r>
      <w:r>
        <w:rPr>
          <w:bCs/>
          <w:iCs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 Интерпретация и обобщение содержащейся в тексте информации.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Письмо. </w:t>
      </w:r>
      <w:r>
        <w:rPr>
          <w:bCs/>
          <w:iCs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rPr>
          <w:bCs/>
          <w:iCs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</w:t>
      </w:r>
      <w:proofErr w:type="gramEnd"/>
    </w:p>
    <w:p w:rsidR="00953EB2" w:rsidRDefault="007948A7">
      <w:pPr>
        <w:pStyle w:val="af3"/>
        <w:ind w:firstLine="709"/>
        <w:jc w:val="center"/>
      </w:pPr>
      <w:r>
        <w:rPr>
          <w:b/>
          <w:bCs/>
          <w:iCs/>
        </w:rPr>
        <w:t>Обучение грамоте.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Фонетика. </w:t>
      </w:r>
      <w:r>
        <w:rPr>
          <w:bCs/>
          <w:iCs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Различение гласных и согласных звуков, гласных ударных и безударных согласных твёрдых и мягких, звонких и глухих.</w:t>
      </w:r>
    </w:p>
    <w:p w:rsidR="00953EB2" w:rsidRDefault="007948A7">
      <w:pPr>
        <w:pStyle w:val="af3"/>
        <w:ind w:firstLine="709"/>
        <w:jc w:val="both"/>
      </w:pPr>
      <w:r>
        <w:rPr>
          <w:bCs/>
          <w:iCs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Графика. </w:t>
      </w:r>
      <w:r>
        <w:rPr>
          <w:bCs/>
          <w:iCs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Знакомство с русским алфавитом как последовательностью букв.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Чтение. </w:t>
      </w:r>
      <w:r>
        <w:rPr>
          <w:bCs/>
          <w:iCs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Письмо. </w:t>
      </w:r>
      <w:r>
        <w:rPr>
          <w:bCs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 в тетради и на пространстве классной доски. Овладение начертанием письменных прописных (заглавных) и строчных букв. Письмо букв, буквосочетаний, </w:t>
      </w:r>
      <w:r>
        <w:rPr>
          <w:bCs/>
          <w:iCs/>
        </w:rPr>
        <w:lastRenderedPageBreak/>
        <w:t>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Овладение первичными навыками клавиатурного письма.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Понимание функции небуквенных графических средств: пробела между словами, знака переноса.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Слово и предложение. </w:t>
      </w:r>
      <w:r>
        <w:rPr>
          <w:bCs/>
          <w:iCs/>
        </w:rPr>
        <w:t xml:space="preserve">Восприятие слова как объекта изучения, материала для анализа. Наблюдение над значением слова. 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Орфография. </w:t>
      </w:r>
      <w:r>
        <w:rPr>
          <w:bCs/>
          <w:iCs/>
        </w:rPr>
        <w:t xml:space="preserve">Знакомство с правилами правописания и их применение: 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раздельное написание слов;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обозначение гласных после шипящих (</w:t>
      </w:r>
      <w:proofErr w:type="spellStart"/>
      <w:proofErr w:type="gramStart"/>
      <w:r>
        <w:rPr>
          <w:bCs/>
          <w:iCs/>
        </w:rPr>
        <w:t>ча</w:t>
      </w:r>
      <w:proofErr w:type="spellEnd"/>
      <w:r>
        <w:rPr>
          <w:bCs/>
          <w:iCs/>
        </w:rPr>
        <w:t>-ща</w:t>
      </w:r>
      <w:proofErr w:type="gramEnd"/>
      <w:r>
        <w:rPr>
          <w:bCs/>
          <w:iCs/>
        </w:rPr>
        <w:t>, чу-</w:t>
      </w:r>
      <w:proofErr w:type="spellStart"/>
      <w:r>
        <w:rPr>
          <w:bCs/>
          <w:iCs/>
        </w:rPr>
        <w:t>щу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жи</w:t>
      </w:r>
      <w:proofErr w:type="spellEnd"/>
      <w:r>
        <w:rPr>
          <w:bCs/>
          <w:iCs/>
        </w:rPr>
        <w:t>-ши);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прописная (заглавная) буква в начале предложения, в именах собственных;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перенос слов по слогам без стечения согласных;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знаки препинания в конце предложения.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Развитие речи. </w:t>
      </w:r>
      <w:r>
        <w:rPr>
          <w:bCs/>
          <w:iCs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 на основе опорных слов.</w:t>
      </w:r>
    </w:p>
    <w:p w:rsidR="00953EB2" w:rsidRDefault="007948A7">
      <w:pPr>
        <w:pStyle w:val="af3"/>
        <w:ind w:left="284" w:firstLine="425"/>
        <w:jc w:val="center"/>
      </w:pPr>
      <w:r>
        <w:rPr>
          <w:b/>
          <w:bCs/>
          <w:iCs/>
        </w:rPr>
        <w:t>Систематический курс.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Фонетика и орфоэпия. </w:t>
      </w:r>
      <w:r>
        <w:rPr>
          <w:bCs/>
          <w:iCs/>
        </w:rPr>
        <w:t xml:space="preserve">Различение гласных и согласных звуков. Нахождение в слове ударных и безударных согласных звуков. Различение мягких и твёрдых согласных звуков, определение парных и непарных по твёрдости-мягкости согласных звуков. </w:t>
      </w:r>
      <w:proofErr w:type="gramStart"/>
      <w:r>
        <w:rPr>
          <w:bCs/>
          <w:iCs/>
        </w:rPr>
        <w:t>Различение звонких и глухих согласных звуков, определение парных и непарных по звонкости-глухости согласных звуков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>
        <w:rPr>
          <w:bCs/>
          <w:iCs/>
        </w:rPr>
        <w:t xml:space="preserve"> Словесное и логическое (смысловое) ударение в предложениях. Словообразующая 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Графика.</w:t>
      </w:r>
      <w:r>
        <w:rPr>
          <w:bCs/>
          <w:iCs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rPr>
          <w:bCs/>
          <w:iCs/>
        </w:rPr>
        <w:t>разделительных</w:t>
      </w:r>
      <w:proofErr w:type="gramEnd"/>
      <w:r>
        <w:rPr>
          <w:bCs/>
          <w:iCs/>
        </w:rPr>
        <w:t xml:space="preserve"> ь и ъ. 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 xml:space="preserve">Установление соотношения звукового и буквенного состава слова типа </w:t>
      </w:r>
      <w:r>
        <w:rPr>
          <w:b/>
          <w:bCs/>
          <w:i/>
          <w:iCs/>
        </w:rPr>
        <w:t>стол, конь;</w:t>
      </w:r>
      <w:r>
        <w:rPr>
          <w:bCs/>
          <w:iCs/>
        </w:rPr>
        <w:t xml:space="preserve"> в словах с йотированными гласными е, ё, ю, я; в словах с непроизносимыми согласными.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 xml:space="preserve">Использование небуквенных графических средств: пробела между словами, знака переноса, красной строки (абзаца), </w:t>
      </w:r>
      <w:proofErr w:type="spellStart"/>
      <w:r>
        <w:rPr>
          <w:bCs/>
          <w:iCs/>
        </w:rPr>
        <w:t>пунктационных</w:t>
      </w:r>
      <w:proofErr w:type="spellEnd"/>
      <w:r>
        <w:rPr>
          <w:bCs/>
          <w:iCs/>
        </w:rPr>
        <w:t xml:space="preserve"> знаков (в пределах изученного).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Лексика. </w:t>
      </w:r>
      <w:r>
        <w:rPr>
          <w:bCs/>
          <w:iCs/>
        </w:rPr>
        <w:t>Понимание слова как единица звучания и значения. Выявление слов, значение которых требует уточнения. Определение знание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Состав слова (</w:t>
      </w:r>
      <w:proofErr w:type="spellStart"/>
      <w:r>
        <w:rPr>
          <w:b/>
          <w:bCs/>
          <w:iCs/>
        </w:rPr>
        <w:t>морфемика</w:t>
      </w:r>
      <w:proofErr w:type="spellEnd"/>
      <w:r>
        <w:rPr>
          <w:b/>
          <w:bCs/>
          <w:iCs/>
        </w:rPr>
        <w:t>).</w:t>
      </w:r>
      <w:r>
        <w:rPr>
          <w:bCs/>
          <w:iCs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</w:r>
      <w:r>
        <w:rPr>
          <w:bCs/>
          <w:iCs/>
        </w:rPr>
        <w:lastRenderedPageBreak/>
        <w:t>Представление о значениях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53EB2" w:rsidRDefault="007948A7">
      <w:pPr>
        <w:pStyle w:val="af3"/>
        <w:ind w:left="284" w:firstLine="283"/>
        <w:jc w:val="both"/>
      </w:pPr>
      <w:r>
        <w:rPr>
          <w:b/>
          <w:bCs/>
          <w:iCs/>
        </w:rPr>
        <w:t xml:space="preserve">Морфология. </w:t>
      </w:r>
      <w:r>
        <w:rPr>
          <w:bCs/>
          <w:iCs/>
        </w:rPr>
        <w:t xml:space="preserve">Части речи; деление частей речи </w:t>
      </w:r>
      <w:proofErr w:type="gramStart"/>
      <w:r>
        <w:rPr>
          <w:bCs/>
          <w:iCs/>
        </w:rPr>
        <w:t>на</w:t>
      </w:r>
      <w:proofErr w:type="gramEnd"/>
      <w:r>
        <w:rPr>
          <w:bCs/>
          <w:iCs/>
        </w:rPr>
        <w:t xml:space="preserve"> самостоятельные и служебные.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Имя существительное.</w:t>
      </w:r>
      <w:r>
        <w:rPr>
          <w:bCs/>
          <w:iCs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</w:t>
      </w:r>
    </w:p>
    <w:p w:rsidR="00953EB2" w:rsidRDefault="007948A7">
      <w:pPr>
        <w:pStyle w:val="af3"/>
        <w:ind w:firstLine="425"/>
        <w:jc w:val="both"/>
      </w:pPr>
      <w:r>
        <w:rPr>
          <w:bCs/>
          <w:iCs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Имя прилагательное. </w:t>
      </w:r>
      <w:r>
        <w:rPr>
          <w:bCs/>
          <w:iCs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bCs/>
          <w:iCs/>
        </w:rPr>
        <w:t>–</w:t>
      </w:r>
      <w:proofErr w:type="spellStart"/>
      <w:r>
        <w:rPr>
          <w:bCs/>
          <w:iCs/>
        </w:rPr>
        <w:t>и</w:t>
      </w:r>
      <w:proofErr w:type="gramEnd"/>
      <w:r>
        <w:rPr>
          <w:bCs/>
          <w:iCs/>
        </w:rPr>
        <w:t>й</w:t>
      </w:r>
      <w:proofErr w:type="spellEnd"/>
      <w:r>
        <w:rPr>
          <w:bCs/>
          <w:iCs/>
        </w:rPr>
        <w:t>, -</w:t>
      </w:r>
      <w:proofErr w:type="spellStart"/>
      <w:r>
        <w:rPr>
          <w:bCs/>
          <w:iCs/>
        </w:rPr>
        <w:t>ья</w:t>
      </w:r>
      <w:proofErr w:type="spellEnd"/>
      <w:r>
        <w:rPr>
          <w:bCs/>
          <w:iCs/>
        </w:rPr>
        <w:t>, -</w:t>
      </w:r>
      <w:proofErr w:type="spellStart"/>
      <w:r>
        <w:rPr>
          <w:bCs/>
          <w:iCs/>
        </w:rPr>
        <w:t>ов</w:t>
      </w:r>
      <w:proofErr w:type="spellEnd"/>
      <w:r>
        <w:rPr>
          <w:bCs/>
          <w:iCs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Местоимение.</w:t>
      </w:r>
      <w:r>
        <w:rPr>
          <w:bCs/>
          <w:iCs/>
        </w:rPr>
        <w:t xml:space="preserve"> Общее представление о местоимении. Личные местоимения.</w:t>
      </w:r>
      <w:r>
        <w:rPr>
          <w:b/>
          <w:bCs/>
          <w:iCs/>
        </w:rPr>
        <w:t xml:space="preserve"> </w:t>
      </w:r>
      <w:r>
        <w:rPr>
          <w:bCs/>
          <w:iCs/>
        </w:rPr>
        <w:t>Значение и употребление в речи. Личные местоимения 1, 2, 3-го лица единственного и множественного числа.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Склонение личных местоимений. 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Числительное.</w:t>
      </w:r>
      <w:r>
        <w:rPr>
          <w:bCs/>
          <w:iCs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Глагол.</w:t>
      </w:r>
      <w:r>
        <w:rPr>
          <w:bCs/>
          <w:iCs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 </w:t>
      </w:r>
      <w:r>
        <w:rPr>
          <w:bCs/>
          <w:iCs/>
          <w:lang w:val="en-US"/>
        </w:rPr>
        <w:t>I</w:t>
      </w:r>
      <w:r>
        <w:rPr>
          <w:bCs/>
          <w:iCs/>
        </w:rPr>
        <w:t xml:space="preserve"> и  </w:t>
      </w:r>
      <w:r>
        <w:rPr>
          <w:bCs/>
          <w:iCs/>
          <w:lang w:val="en-US"/>
        </w:rPr>
        <w:t>II</w:t>
      </w:r>
      <w:r>
        <w:rPr>
          <w:bCs/>
          <w:iCs/>
        </w:rPr>
        <w:t xml:space="preserve">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953EB2" w:rsidRDefault="007948A7">
      <w:pPr>
        <w:pStyle w:val="af3"/>
        <w:ind w:left="284" w:firstLine="283"/>
        <w:jc w:val="both"/>
      </w:pPr>
      <w:r>
        <w:rPr>
          <w:b/>
          <w:bCs/>
          <w:iCs/>
        </w:rPr>
        <w:t>Наречие.</w:t>
      </w:r>
      <w:r>
        <w:rPr>
          <w:bCs/>
          <w:iCs/>
        </w:rPr>
        <w:t xml:space="preserve"> Значение и употребление в речи.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Предлог.</w:t>
      </w:r>
      <w:r>
        <w:rPr>
          <w:bCs/>
          <w:iCs/>
        </w:rPr>
        <w:t xml:space="preserve"> Знакомство с наиболее употребляемыми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953EB2" w:rsidRDefault="007948A7">
      <w:pPr>
        <w:pStyle w:val="af3"/>
        <w:ind w:left="284" w:firstLine="283"/>
        <w:jc w:val="both"/>
      </w:pPr>
      <w:r>
        <w:rPr>
          <w:b/>
          <w:bCs/>
          <w:iCs/>
        </w:rPr>
        <w:t>Союз.</w:t>
      </w:r>
      <w:r>
        <w:rPr>
          <w:bCs/>
          <w:iCs/>
        </w:rPr>
        <w:t xml:space="preserve"> Союзы и, а, но, их роль в речи.</w:t>
      </w:r>
    </w:p>
    <w:p w:rsidR="00953EB2" w:rsidRDefault="007948A7">
      <w:pPr>
        <w:pStyle w:val="af3"/>
        <w:ind w:left="284" w:firstLine="283"/>
        <w:jc w:val="both"/>
      </w:pPr>
      <w:r>
        <w:rPr>
          <w:b/>
          <w:bCs/>
          <w:iCs/>
        </w:rPr>
        <w:t>Частица.</w:t>
      </w:r>
      <w:r>
        <w:rPr>
          <w:bCs/>
          <w:iCs/>
        </w:rPr>
        <w:t xml:space="preserve"> Частица не, её значение. 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Синтаксис.</w:t>
      </w:r>
      <w:r>
        <w:rPr>
          <w:bCs/>
          <w:iCs/>
        </w:rPr>
        <w:t xml:space="preserve"> Различение предложения, словосочетания, слова.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Простое предложение.</w:t>
      </w:r>
      <w:r>
        <w:rPr>
          <w:bCs/>
          <w:iCs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главного членами.</w:t>
      </w:r>
    </w:p>
    <w:p w:rsidR="00953EB2" w:rsidRDefault="007948A7">
      <w:pPr>
        <w:pStyle w:val="af3"/>
        <w:ind w:firstLine="425"/>
        <w:jc w:val="both"/>
      </w:pPr>
      <w:r>
        <w:rPr>
          <w:bCs/>
          <w:iCs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в предложениях с однородными членами.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Нахождение в предложении обращения (в начале, в середине или в конце предложения)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lastRenderedPageBreak/>
        <w:t>Сложное предложение</w:t>
      </w:r>
      <w:proofErr w:type="gramStart"/>
      <w:r>
        <w:rPr>
          <w:b/>
          <w:bCs/>
          <w:iCs/>
        </w:rPr>
        <w:t>.</w:t>
      </w:r>
      <w:proofErr w:type="gramEnd"/>
      <w:r>
        <w:rPr>
          <w:b/>
          <w:bCs/>
          <w:iCs/>
        </w:rPr>
        <w:t xml:space="preserve"> </w:t>
      </w:r>
      <w:r>
        <w:rPr>
          <w:bCs/>
          <w:iCs/>
        </w:rPr>
        <w:t>(</w:t>
      </w:r>
      <w:proofErr w:type="gramStart"/>
      <w:r>
        <w:rPr>
          <w:bCs/>
          <w:iCs/>
        </w:rPr>
        <w:t>о</w:t>
      </w:r>
      <w:proofErr w:type="gramEnd"/>
      <w:r>
        <w:rPr>
          <w:bCs/>
          <w:iCs/>
        </w:rPr>
        <w:t>бщее представление). Различение простых и сложных предложений.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>Орфография и пунктуация.</w:t>
      </w:r>
      <w:r>
        <w:rPr>
          <w:bCs/>
          <w:iCs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словаря, от места орфограммы  в слове. Использование орфографического словаря. Применение правил правописания и пунктуации: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сочетания </w:t>
      </w:r>
      <w:proofErr w:type="spellStart"/>
      <w:r>
        <w:rPr>
          <w:bCs/>
          <w:iCs/>
        </w:rPr>
        <w:t>жи</w:t>
      </w:r>
      <w:proofErr w:type="spellEnd"/>
      <w:r>
        <w:rPr>
          <w:bCs/>
          <w:iCs/>
        </w:rPr>
        <w:t xml:space="preserve">-ши, </w:t>
      </w:r>
      <w:proofErr w:type="spellStart"/>
      <w:proofErr w:type="gramStart"/>
      <w:r>
        <w:rPr>
          <w:bCs/>
          <w:iCs/>
        </w:rPr>
        <w:t>ча</w:t>
      </w:r>
      <w:proofErr w:type="spellEnd"/>
      <w:r>
        <w:rPr>
          <w:bCs/>
          <w:iCs/>
        </w:rPr>
        <w:t>-ща</w:t>
      </w:r>
      <w:proofErr w:type="gramEnd"/>
      <w:r>
        <w:rPr>
          <w:bCs/>
          <w:iCs/>
        </w:rPr>
        <w:t>, чу-</w:t>
      </w:r>
      <w:proofErr w:type="spellStart"/>
      <w:r>
        <w:rPr>
          <w:bCs/>
          <w:iCs/>
        </w:rPr>
        <w:t>щу</w:t>
      </w:r>
      <w:proofErr w:type="spellEnd"/>
      <w:r>
        <w:rPr>
          <w:bCs/>
          <w:iCs/>
        </w:rPr>
        <w:t xml:space="preserve"> в положении под ударением;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сочетания </w:t>
      </w:r>
      <w:proofErr w:type="spellStart"/>
      <w:r>
        <w:rPr>
          <w:bCs/>
          <w:iCs/>
        </w:rPr>
        <w:t>чк-чн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чт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нч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щн</w:t>
      </w:r>
      <w:proofErr w:type="spellEnd"/>
      <w:r>
        <w:rPr>
          <w:bCs/>
          <w:iCs/>
        </w:rPr>
        <w:t xml:space="preserve"> и др.;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перенос слов;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прописная буква в начале предложения, в именах собственных;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проверяемые безударные гласные в </w:t>
      </w:r>
      <w:proofErr w:type="gramStart"/>
      <w:r>
        <w:rPr>
          <w:bCs/>
          <w:iCs/>
        </w:rPr>
        <w:t>корне слова</w:t>
      </w:r>
      <w:proofErr w:type="gramEnd"/>
      <w:r>
        <w:rPr>
          <w:bCs/>
          <w:iCs/>
        </w:rPr>
        <w:t>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парные звонкие и глухие согласные в </w:t>
      </w:r>
      <w:proofErr w:type="gramStart"/>
      <w:r>
        <w:rPr>
          <w:bCs/>
          <w:iCs/>
        </w:rPr>
        <w:t>корне слова</w:t>
      </w:r>
      <w:proofErr w:type="gramEnd"/>
      <w:r>
        <w:rPr>
          <w:bCs/>
          <w:iCs/>
        </w:rPr>
        <w:t>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непроизносимые согласные;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 непроверяемые гласные и согласные в </w:t>
      </w:r>
      <w:proofErr w:type="gramStart"/>
      <w:r>
        <w:rPr>
          <w:bCs/>
          <w:iCs/>
        </w:rPr>
        <w:t>корне слова</w:t>
      </w:r>
      <w:proofErr w:type="gramEnd"/>
      <w:r>
        <w:rPr>
          <w:bCs/>
          <w:iCs/>
        </w:rPr>
        <w:t>; непроверяемые буквы-орфограммы гласных и согласных звуков в корне слова;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 гласные и согласные в непроверяемых на письме приставках;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разделительные ь, ъ;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мягкий знак после шипящих на конце имён существительных;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proofErr w:type="gramStart"/>
      <w:r>
        <w:rPr>
          <w:bCs/>
          <w:iCs/>
        </w:rPr>
        <w:t>соединительные</w:t>
      </w:r>
      <w:proofErr w:type="gramEnd"/>
      <w:r>
        <w:rPr>
          <w:bCs/>
          <w:iCs/>
        </w:rPr>
        <w:t xml:space="preserve"> о и е в сложных словах;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е и </w:t>
      </w:r>
      <w:proofErr w:type="spellStart"/>
      <w:proofErr w:type="gramStart"/>
      <w:r>
        <w:rPr>
          <w:bCs/>
          <w:iCs/>
        </w:rPr>
        <w:t>и</w:t>
      </w:r>
      <w:proofErr w:type="spellEnd"/>
      <w:proofErr w:type="gramEnd"/>
      <w:r>
        <w:rPr>
          <w:bCs/>
          <w:iCs/>
        </w:rPr>
        <w:t xml:space="preserve"> в суффиксах имён существительных;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безударные падежные окончания имён существительных;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безударные падежные окончания имён прилагательных;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разделительное написание предлогов с именами существительными;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раздельное написание предлогов с личными местоимениями;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раздельное написание частицы не с глаголами;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мягкий знак после шипящих на конце глаголов во 2-м лице единственного числа;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мягкий знак в глаголов в сочетании </w:t>
      </w:r>
      <w:proofErr w:type="gramStart"/>
      <w:r>
        <w:rPr>
          <w:bCs/>
          <w:iCs/>
        </w:rPr>
        <w:t>–</w:t>
      </w:r>
      <w:proofErr w:type="spellStart"/>
      <w:r>
        <w:rPr>
          <w:bCs/>
          <w:iCs/>
        </w:rPr>
        <w:t>т</w:t>
      </w:r>
      <w:proofErr w:type="gramEnd"/>
      <w:r>
        <w:rPr>
          <w:bCs/>
          <w:iCs/>
        </w:rPr>
        <w:t>ься</w:t>
      </w:r>
      <w:proofErr w:type="spellEnd"/>
      <w:r>
        <w:rPr>
          <w:bCs/>
          <w:iCs/>
        </w:rPr>
        <w:t>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безударные личные окончания глаголов;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разделительное написание предлогов с другими словами;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 xml:space="preserve">знаки препинания в конце предложения: точка, </w:t>
      </w:r>
      <w:proofErr w:type="gramStart"/>
      <w:r>
        <w:rPr>
          <w:bCs/>
          <w:iCs/>
        </w:rPr>
        <w:t>вопросительный</w:t>
      </w:r>
      <w:proofErr w:type="gramEnd"/>
      <w:r>
        <w:rPr>
          <w:bCs/>
          <w:iCs/>
        </w:rPr>
        <w:t xml:space="preserve">  и восклицательные знаки;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знаки препинания (запятая) в предложениях с однородными членами;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запятая при обращении в предложениях;</w:t>
      </w:r>
    </w:p>
    <w:p w:rsidR="00953EB2" w:rsidRDefault="007948A7">
      <w:pPr>
        <w:pStyle w:val="af3"/>
        <w:numPr>
          <w:ilvl w:val="0"/>
          <w:numId w:val="1"/>
        </w:numPr>
        <w:jc w:val="both"/>
      </w:pPr>
      <w:r>
        <w:rPr>
          <w:bCs/>
          <w:iCs/>
        </w:rPr>
        <w:t>запятая между частями в сложном предложении.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Развитие речи. </w:t>
      </w:r>
      <w:r>
        <w:rPr>
          <w:bCs/>
          <w:iCs/>
        </w:rPr>
        <w:t xml:space="preserve">Осознание </w:t>
      </w:r>
      <w:proofErr w:type="gramStart"/>
      <w:r>
        <w:rPr>
          <w:bCs/>
          <w:iCs/>
        </w:rPr>
        <w:t>ситуации</w:t>
      </w:r>
      <w:proofErr w:type="gramEnd"/>
      <w:r>
        <w:rPr>
          <w:bCs/>
          <w:iCs/>
        </w:rPr>
        <w:t xml:space="preserve"> общения; с </w:t>
      </w:r>
      <w:proofErr w:type="gramStart"/>
      <w:r>
        <w:rPr>
          <w:bCs/>
          <w:iCs/>
        </w:rPr>
        <w:t>какой</w:t>
      </w:r>
      <w:proofErr w:type="gramEnd"/>
      <w:r>
        <w:rPr>
          <w:bCs/>
          <w:iCs/>
        </w:rPr>
        <w:t xml:space="preserve"> целью, с кем и где происходит общение?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о</w:t>
      </w:r>
      <w:proofErr w:type="gramEnd"/>
      <w:r>
        <w:rPr>
          <w:bCs/>
          <w:iCs/>
        </w:rPr>
        <w:t>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</w:t>
      </w:r>
      <w:proofErr w:type="gramStart"/>
      <w:r>
        <w:rPr>
          <w:bCs/>
          <w:iCs/>
        </w:rPr>
        <w:t>х-</w:t>
      </w:r>
      <w:proofErr w:type="gramEnd"/>
      <w:r>
        <w:rPr>
          <w:bCs/>
          <w:iCs/>
        </w:rPr>
        <w:t xml:space="preserve"> типов речи (описание, повествование, рассуждение).</w:t>
      </w:r>
    </w:p>
    <w:p w:rsidR="00953EB2" w:rsidRDefault="007948A7">
      <w:pPr>
        <w:pStyle w:val="af3"/>
        <w:ind w:firstLine="567"/>
        <w:jc w:val="both"/>
      </w:pPr>
      <w:r>
        <w:rPr>
          <w:b/>
          <w:bCs/>
          <w:iCs/>
        </w:rPr>
        <w:t xml:space="preserve">Текст. </w:t>
      </w:r>
      <w:r>
        <w:rPr>
          <w:bCs/>
          <w:iCs/>
        </w:rPr>
        <w:t xml:space="preserve">Признаки текста. Смысловое единство предложений в тексте. Заглавие текста. </w:t>
      </w:r>
    </w:p>
    <w:p w:rsidR="00953EB2" w:rsidRDefault="007948A7">
      <w:pPr>
        <w:pStyle w:val="af3"/>
        <w:ind w:left="284" w:firstLine="283"/>
        <w:jc w:val="both"/>
      </w:pPr>
      <w:r>
        <w:rPr>
          <w:bCs/>
          <w:iCs/>
        </w:rPr>
        <w:t>Последовательность предложений в тексте.</w:t>
      </w:r>
    </w:p>
    <w:p w:rsidR="00953EB2" w:rsidRDefault="007948A7">
      <w:pPr>
        <w:pStyle w:val="af3"/>
        <w:ind w:left="284" w:firstLine="283"/>
        <w:jc w:val="both"/>
      </w:pPr>
      <w:r>
        <w:rPr>
          <w:bCs/>
          <w:iCs/>
        </w:rPr>
        <w:t>Последовательностей частей текста (абзацев).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lastRenderedPageBreak/>
        <w:t xml:space="preserve">Комплексная работа над структурой текста: </w:t>
      </w:r>
      <w:proofErr w:type="spellStart"/>
      <w:r>
        <w:rPr>
          <w:bCs/>
          <w:iCs/>
        </w:rPr>
        <w:t>озаглавливание</w:t>
      </w:r>
      <w:proofErr w:type="spellEnd"/>
      <w:r>
        <w:rPr>
          <w:bCs/>
          <w:iCs/>
        </w:rPr>
        <w:t>, корректирование порядка предложений и частей текста (абзацев).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53EB2" w:rsidRDefault="007948A7">
      <w:pPr>
        <w:pStyle w:val="af3"/>
        <w:ind w:left="284" w:firstLine="283"/>
        <w:jc w:val="both"/>
      </w:pPr>
      <w:r>
        <w:rPr>
          <w:bCs/>
          <w:iCs/>
        </w:rPr>
        <w:t xml:space="preserve">Типы текстов: описание, повествование, рассуждение, их особенности. </w:t>
      </w:r>
    </w:p>
    <w:p w:rsidR="00953EB2" w:rsidRDefault="007948A7">
      <w:pPr>
        <w:pStyle w:val="af3"/>
        <w:ind w:left="284" w:firstLine="283"/>
        <w:jc w:val="both"/>
      </w:pPr>
      <w:r>
        <w:rPr>
          <w:bCs/>
          <w:iCs/>
        </w:rPr>
        <w:t>Знакомство с жанрами письма и поздравления.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53EB2" w:rsidRDefault="007948A7">
      <w:pPr>
        <w:pStyle w:val="af3"/>
        <w:ind w:firstLine="567"/>
        <w:jc w:val="both"/>
      </w:pPr>
      <w:r>
        <w:rPr>
          <w:bCs/>
          <w:iCs/>
        </w:rPr>
        <w:t>Знакомство с основными видами изложений и сочинений: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53EB2" w:rsidRDefault="00953EB2">
      <w:pPr>
        <w:pStyle w:val="af3"/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FC23B1" w:rsidRPr="00C6224D" w:rsidRDefault="00FC23B1" w:rsidP="00FC23B1">
      <w:pPr>
        <w:pStyle w:val="af3"/>
        <w:ind w:left="36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. </w:t>
      </w:r>
      <w:r>
        <w:rPr>
          <w:b/>
          <w:bCs/>
        </w:rPr>
        <w:t xml:space="preserve">ЛИЧНОСТНЫЕ, МЕТАПРЕДМЕТНЫЕ И ПРЕДМЕТНЫЕ РЕЗУЛЬТАТЫ ОСВОЕНИЯ РУССКОГО ЯЗЫКА </w:t>
      </w:r>
    </w:p>
    <w:p w:rsidR="00FC23B1" w:rsidRDefault="00FC23B1" w:rsidP="00FC23B1">
      <w:pPr>
        <w:pStyle w:val="af3"/>
        <w:ind w:firstLine="709"/>
        <w:jc w:val="both"/>
      </w:pPr>
      <w:r>
        <w:rPr>
          <w:bCs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и предметных результатов.</w:t>
      </w:r>
    </w:p>
    <w:p w:rsidR="00FC23B1" w:rsidRDefault="00FC23B1" w:rsidP="00FC23B1">
      <w:pPr>
        <w:pStyle w:val="af3"/>
        <w:ind w:firstLine="567"/>
        <w:jc w:val="both"/>
      </w:pPr>
      <w:r>
        <w:rPr>
          <w:b/>
        </w:rPr>
        <w:t>Личностные результаты.</w:t>
      </w:r>
    </w:p>
    <w:p w:rsidR="00FC23B1" w:rsidRDefault="00FC23B1" w:rsidP="00FC23B1">
      <w:pPr>
        <w:pStyle w:val="af3"/>
        <w:ind w:firstLine="567"/>
        <w:jc w:val="both"/>
      </w:pPr>
      <w:r>
        <w:t>У выпускника будут сформированы: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деятельности и принятия образца «хорошего ученика»;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принятие и освоение социальной роли обучающегося, развитие мотивов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понимание того, что правильная устная и письменная речь является показателем индивидуальной культуры человека;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способность к самооценке на основе наблюдения за собственной речью;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уважительное отношение к иному мнению, истории и культуре других народов;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этические чувства – стыда, вины, совести, доброжелательности и эмоционально-нравственной отзывчивости, понимания и сопереживание чувствам других людей;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чувство прекрасного и эстетические чувства на основе материалов курса русского языка;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lastRenderedPageBreak/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установка на здоровый образ жизни и реализация её в реальном поведении и поступках, бережное отношение к материальным и духовным  ценностям.</w:t>
      </w:r>
    </w:p>
    <w:p w:rsidR="00FC23B1" w:rsidRDefault="00FC23B1" w:rsidP="00FC23B1">
      <w:pPr>
        <w:pStyle w:val="af3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FC23B1" w:rsidRDefault="00FC23B1" w:rsidP="00FC23B1">
      <w:pPr>
        <w:pStyle w:val="af3"/>
        <w:jc w:val="both"/>
      </w:pPr>
      <w:r>
        <w:rPr>
          <w:b/>
        </w:rPr>
        <w:t>Регулятивные УУД</w:t>
      </w:r>
    </w:p>
    <w:p w:rsidR="00FC23B1" w:rsidRDefault="00FC23B1" w:rsidP="00FC23B1">
      <w:pPr>
        <w:pStyle w:val="af3"/>
        <w:jc w:val="both"/>
      </w:pPr>
      <w:r>
        <w:t>Ученик научится: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планировать, контролировать и оценивать учебные действия в соответствии с поставленной задачей и условиями её реализации;  определять наиболее эффективные способы достижения результата;</w:t>
      </w:r>
    </w:p>
    <w:p w:rsidR="00FC23B1" w:rsidRDefault="00FC23B1" w:rsidP="00FC23B1">
      <w:pPr>
        <w:pStyle w:val="af3"/>
        <w:numPr>
          <w:ilvl w:val="0"/>
          <w:numId w:val="2"/>
        </w:numPr>
      </w:pPr>
      <w:r>
        <w:t>выполнять действия по намеченному плану, а так 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по ходу его реализации, так и в конце действия;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выполнять учебные действия в устной, письменной речи, во внутреннем плане;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адекватно воспринимать оценку своей  работы учителями, товарищами, другими лицами;</w:t>
      </w:r>
    </w:p>
    <w:p w:rsidR="00FC23B1" w:rsidRDefault="00FC23B1" w:rsidP="00FC23B1">
      <w:pPr>
        <w:pStyle w:val="af3"/>
        <w:numPr>
          <w:ilvl w:val="0"/>
          <w:numId w:val="2"/>
        </w:numPr>
        <w:jc w:val="both"/>
      </w:pPr>
      <w: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FC23B1" w:rsidRDefault="00FC23B1" w:rsidP="00FC23B1">
      <w:pPr>
        <w:pStyle w:val="af3"/>
        <w:jc w:val="center"/>
      </w:pPr>
      <w:r>
        <w:rPr>
          <w:b/>
        </w:rPr>
        <w:t>Познавательные УУД</w:t>
      </w:r>
    </w:p>
    <w:p w:rsidR="00FC23B1" w:rsidRDefault="00FC23B1" w:rsidP="00FC23B1">
      <w:pPr>
        <w:pStyle w:val="af3"/>
        <w:jc w:val="both"/>
      </w:pPr>
      <w:r>
        <w:t>Выпускник научится: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типов);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>записывать, фиксировать информацию с помощью инструментов ИКТ;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>ориентироваться на разнообразии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 xml:space="preserve">владеть навыками смыслового чтения 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>
        <w:t>о-</w:t>
      </w:r>
      <w:proofErr w:type="gramEnd"/>
      <w:r>
        <w:t xml:space="preserve"> и графическое сопровождение;</w:t>
      </w:r>
    </w:p>
    <w:p w:rsidR="00FC23B1" w:rsidRDefault="00FC23B1" w:rsidP="00FC23B1">
      <w:pPr>
        <w:pStyle w:val="af3"/>
        <w:numPr>
          <w:ilvl w:val="0"/>
          <w:numId w:val="3"/>
        </w:numPr>
        <w:jc w:val="both"/>
      </w:pPr>
      <w:r>
        <w:lastRenderedPageBreak/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>
        <w:t>родо</w:t>
      </w:r>
      <w:proofErr w:type="spellEnd"/>
      <w:r>
        <w:t>-видовым</w:t>
      </w:r>
      <w:proofErr w:type="gramEnd"/>
      <w: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C23B1" w:rsidRDefault="00FC23B1" w:rsidP="00FC23B1">
      <w:pPr>
        <w:pStyle w:val="af3"/>
        <w:jc w:val="center"/>
      </w:pPr>
      <w:r>
        <w:rPr>
          <w:b/>
        </w:rPr>
        <w:t>Коммуникативные УУД</w:t>
      </w:r>
    </w:p>
    <w:p w:rsidR="00FC23B1" w:rsidRDefault="00FC23B1" w:rsidP="00FC23B1">
      <w:pPr>
        <w:pStyle w:val="af3"/>
        <w:jc w:val="both"/>
      </w:pPr>
      <w:r>
        <w:t>Выпускник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слушать и слышать собеседника, вести диалог;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ориентироваться в целях, задачах, средствах и условиях общения;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признавать возможность существования различных точек зрения и права каждому иметь свою; излагать своё мнение и аргументировать свою точку зрения и оценку событий,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стремиться к более точному выражению собственного мнения и позиции;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задавать вопросы, необходимые для организации собственной деятельности и сотрудничества с партнёром;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proofErr w:type="gramStart"/>
      <w: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  <w:proofErr w:type="gramEnd"/>
    </w:p>
    <w:p w:rsidR="00FC23B1" w:rsidRDefault="00FC23B1" w:rsidP="00FC23B1">
      <w:pPr>
        <w:pStyle w:val="ParagraphStyle"/>
        <w:numPr>
          <w:ilvl w:val="0"/>
          <w:numId w:val="4"/>
        </w:numPr>
        <w:spacing w:line="264" w:lineRule="auto"/>
        <w:jc w:val="both"/>
      </w:pPr>
      <w:r>
        <w:rPr>
          <w:rFonts w:ascii="Times New Roman" w:hAnsi="Times New Roman" w:cs="Times New Roman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FC23B1" w:rsidRDefault="00FC23B1" w:rsidP="00FC23B1">
      <w:pPr>
        <w:pStyle w:val="ParagraphStyle"/>
        <w:keepLines/>
        <w:numPr>
          <w:ilvl w:val="0"/>
          <w:numId w:val="4"/>
        </w:numPr>
        <w:spacing w:line="264" w:lineRule="auto"/>
        <w:jc w:val="both"/>
      </w:pPr>
      <w:r>
        <w:rPr>
          <w:rFonts w:ascii="Times New Roman" w:hAnsi="Times New Roman" w:cs="Times New Roman"/>
        </w:rPr>
        <w:t>применять приобретённые коммуникативные умения в практике свободного общения.</w:t>
      </w:r>
    </w:p>
    <w:p w:rsidR="00FC23B1" w:rsidRDefault="00FC23B1" w:rsidP="00FC23B1">
      <w:pPr>
        <w:pStyle w:val="af3"/>
        <w:ind w:left="142"/>
        <w:jc w:val="center"/>
      </w:pPr>
      <w:r>
        <w:rPr>
          <w:b/>
        </w:rPr>
        <w:t>Предметные результаты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>Общие предметные результаты освоения программы.</w:t>
      </w: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общих предметных результатов: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FC23B1" w:rsidRDefault="00FC23B1" w:rsidP="00FC23B1">
      <w:pPr>
        <w:pStyle w:val="af3"/>
        <w:numPr>
          <w:ilvl w:val="0"/>
          <w:numId w:val="4"/>
        </w:numPr>
        <w:tabs>
          <w:tab w:val="left" w:pos="1004"/>
        </w:tabs>
        <w:jc w:val="both"/>
      </w:pPr>
      <w:r>
        <w:lastRenderedPageBreak/>
        <w:t>овладение начальными представлениями о нормах русского языка (орфоэпических,    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t>морфемики</w:t>
      </w:r>
      <w:proofErr w:type="spellEnd"/>
      <w: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proofErr w:type="gramStart"/>
      <w: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FC23B1" w:rsidRDefault="00FC23B1" w:rsidP="00FC23B1">
      <w:pPr>
        <w:pStyle w:val="af3"/>
        <w:ind w:left="142"/>
        <w:jc w:val="center"/>
      </w:pPr>
      <w:r>
        <w:rPr>
          <w:b/>
        </w:rPr>
        <w:t>Предметные результаты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>Развитие речи</w:t>
      </w:r>
    </w:p>
    <w:p w:rsidR="00FC23B1" w:rsidRDefault="00FC23B1" w:rsidP="00FC23B1">
      <w:pPr>
        <w:pStyle w:val="af3"/>
        <w:ind w:left="142"/>
        <w:jc w:val="both"/>
      </w:pPr>
      <w:r>
        <w:t xml:space="preserve">Освоение данного раздела распределяется по всем разделам курса. 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осознавать </w:t>
      </w:r>
      <w:proofErr w:type="gramStart"/>
      <w:r>
        <w:t>ситуацию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выражать собственное мнение, обосновывать его с учётом ситуации общения;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самостоятельно памяткой для подготовки и написания изложения учеником;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</w:t>
      </w:r>
      <w: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сочинять письма, поздравительные открытки, объявления и другие небольшие тексты для конкретных ситуаций общения;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>
        <w:t>написанное</w:t>
      </w:r>
      <w:proofErr w:type="gramEnd"/>
      <w:r>
        <w:t>: добавлять и убирать элементы содержания, заменять слова на более точные и выразительные;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подробно и выборочно письменно передавать содержание текста;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proofErr w:type="gramStart"/>
      <w: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оформлять результаты исследовательской работы;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>Фонетика,  орфоэпия, графика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произносить звуки речи в соответствии с нормами языка;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proofErr w:type="gramStart"/>
      <w:r>
        <w:t>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  <w:proofErr w:type="gramEnd"/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звуки и буквы;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классифицировать слова с точки зрения их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состава по самостоятельно определённым критериям;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знать последовательность букв в русском алфавите, пользоваться алфавитом для упорядочения слов и поиска нужной информации;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lastRenderedPageBreak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выполнять (устно и письменно)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>
        <w:t>звуко</w:t>
      </w:r>
      <w:proofErr w:type="spellEnd"/>
      <w:r>
        <w:t>-буквенного разбора слова (в объёме материала изучаемого курса).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 xml:space="preserve">Лексика </w:t>
      </w:r>
    </w:p>
    <w:p w:rsidR="00FC23B1" w:rsidRDefault="00FC23B1" w:rsidP="00FC23B1">
      <w:pPr>
        <w:pStyle w:val="af3"/>
        <w:ind w:left="142"/>
        <w:jc w:val="both"/>
      </w:pPr>
      <w:r>
        <w:t xml:space="preserve">Освоение данного раздела распределяется по всем разделам курса. 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осознавать, что понимание значения слова – одно из условий умелого его использования в устной и письменной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выявлять в речи слова, значение которых требует уточнения;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значение слова по тексту или уточнять с помощью толкового словаря, Интернета и др.;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распознавать среди предложенных слов синонимы, антонимы, омонимы, фразеологизмы, устаревшие слова (простые случаи);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к предложенным словам антонимы и синонимы;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понимать этимологию мотивированных слов-названий;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выбирать слова из ряда предложенных для успешного решения коммуникативных задач;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синонимы для устранения повторов в тексте;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словарями при решении языковых и речевых задач.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оценивать уместность использования слов в устной и письменной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антонимы для точной характеристики предметов при их сравнении;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работать с разными словарями;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приобретать опыт редактирования предложения (текста).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)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изменяемые и неизменяемые слова;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однокоренные слова среди других (</w:t>
      </w:r>
      <w:proofErr w:type="spellStart"/>
      <w:r>
        <w:t>неоднокоренных</w:t>
      </w:r>
      <w:proofErr w:type="spellEnd"/>
      <w:r>
        <w:t>) слов (форм слов, слов с омонимичными корнями, синонимов);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находить в словах окончание, основу (в простых случаях), корень, приставку, суффикс (постфикс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), соединительные гласные в сложных словах, овладевать алгоритмом опознавания изучаемых морфем;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корень в однокоренных словах с чередованием согласных в корне;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сравнивать, классифицировать слова по их составу;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lastRenderedPageBreak/>
        <w:t>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образовывать слова (разных частей речи) с помощью приставки или суффикса либо с помощью и приставки и суффикса.</w:t>
      </w: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понимать роль каждой из частей слова в передаче лексического значения слова;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понимать смысловые, эмоциональные, изобразительные возможности суффиксов и приставок;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узнавать способ образования слова (с помощью суффиксов или приставок);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 xml:space="preserve">Морфология 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распознавать части речи на основе усвоенных признаков (в объёме материала изучаемого курса);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словами разных частей речи и их формами в собственных речевых высказываниях;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выявлять роль и значение слов разных частей речи в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грамматические признаки имён существительных – род, склонение, число, падеж;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иметь представление о наречии как части речи; понимать его роль и значение в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понимать роль союзов и частицы не в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примеры слов и форм слов разных частей речи.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разграничивать самостоятельные и служебные части речи;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смысловые и падежные вопросы имён существительных;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родовые и личные окончания глагола;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наблюдать за словообразованием имён существительных, имён прилагательных, глаголов;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 xml:space="preserve">Синтаксис </w:t>
      </w:r>
    </w:p>
    <w:p w:rsidR="00FC23B1" w:rsidRDefault="00FC23B1" w:rsidP="00FC23B1">
      <w:pPr>
        <w:pStyle w:val="af3"/>
        <w:ind w:left="142"/>
        <w:jc w:val="both"/>
      </w:pPr>
      <w:r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предложение, словосочетание и слово;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устанавливать в словосочетании связь главного слова с </w:t>
      </w:r>
      <w:proofErr w:type="gramStart"/>
      <w:r>
        <w:t>зависимым</w:t>
      </w:r>
      <w:proofErr w:type="gramEnd"/>
      <w:r>
        <w:t xml:space="preserve"> при помощи вопросов;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составлять из заданных слов словосочетания, учитывая их связь по смыслу и по форме;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устанавливать при помощи смысловых вопросов связь между словами в предложении, отражать её в схеме;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соотносить предложения со схемами, выбирать предложение, соответствующее схеме;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классифицировать предложения по цели высказывания и по эмоциональной окраске (по интонации);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выделять из потока речи предложения, оформлять их границы;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различать простое предложение с однородными членами и сложное предложение;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находить в предложении обращение;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C23B1" w:rsidRDefault="00FC23B1" w:rsidP="00FC23B1">
      <w:pPr>
        <w:pStyle w:val="af3"/>
        <w:ind w:left="142"/>
        <w:jc w:val="both"/>
      </w:pPr>
      <w:r>
        <w:rPr>
          <w:b/>
        </w:rPr>
        <w:t>Орфография и пунктуация</w:t>
      </w:r>
    </w:p>
    <w:p w:rsidR="00FC23B1" w:rsidRDefault="00FC23B1" w:rsidP="00FC23B1">
      <w:pPr>
        <w:pStyle w:val="af3"/>
        <w:ind w:left="142"/>
        <w:jc w:val="both"/>
      </w:pPr>
      <w:r>
        <w:lastRenderedPageBreak/>
        <w:t>Обучающийся научится: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применять ранее изученные правила правописания: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раздельное написание слов;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сочетания </w:t>
      </w:r>
      <w:proofErr w:type="spellStart"/>
      <w:r>
        <w:t>жи</w:t>
      </w:r>
      <w:proofErr w:type="spellEnd"/>
      <w:r>
        <w:t xml:space="preserve">–ши, </w:t>
      </w:r>
      <w:proofErr w:type="spellStart"/>
      <w:proofErr w:type="gramStart"/>
      <w:r>
        <w:t>ча</w:t>
      </w:r>
      <w:proofErr w:type="spellEnd"/>
      <w:r>
        <w:t>–ща</w:t>
      </w:r>
      <w:proofErr w:type="gramEnd"/>
      <w:r>
        <w:t>, чу–</w:t>
      </w:r>
      <w:proofErr w:type="spellStart"/>
      <w:r>
        <w:t>щу</w:t>
      </w:r>
      <w:proofErr w:type="spellEnd"/>
      <w:r>
        <w:t xml:space="preserve"> в положении под ударением;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 и др.;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перенос слов;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прописная буква в начале предложения, в именах собственных; 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непроизносимые согласные;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>, в том числе с удвоенными согласными;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гласные и согласные в неизменяемых на письме приставках и суффиксах;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разделительные мягкий (ь) и твёрдый (ъ) знаки;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мягкий знак (ь) после  шипящих  на  конце  имён  существительных  (речь, брошь, мышь);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proofErr w:type="gramStart"/>
      <w:r>
        <w:t>соединительные</w:t>
      </w:r>
      <w:proofErr w:type="gramEnd"/>
      <w:r>
        <w:t xml:space="preserve"> о и е в сложных словах (самолёт, вездеход);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е и </w:t>
      </w:r>
      <w:proofErr w:type="spellStart"/>
      <w:proofErr w:type="gramStart"/>
      <w:r>
        <w:t>и</w:t>
      </w:r>
      <w:proofErr w:type="spellEnd"/>
      <w:proofErr w:type="gramEnd"/>
      <w:r>
        <w:t xml:space="preserve"> в суффиксах имён существительных (ключик – ключика, замочек – замочка);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безударные падежные окончания имён прилагательных; раздельное написание предлогов с личными местоимениями;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раздельное написание частицы не с глаголами;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мягкий знак (ь) после шипящих на конце глаголов в форме 2-го лица единственного числа (читаешь, пишешь);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мягкий знак (ь) в глаголах в сочетании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>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безударные личные окончания глаголов;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раздельное написание предлогов с другими словами;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знаки препинания в конце предложения: точка</w:t>
      </w:r>
      <w:proofErr w:type="gramStart"/>
      <w:r>
        <w:t xml:space="preserve"> (.),  </w:t>
      </w:r>
      <w:proofErr w:type="gramEnd"/>
      <w:r>
        <w:t>вопросительный  (?) и восклицательный (!) знаки;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знаки препинания (запятая) в предложениях с однородными членами;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подбирать примеры с определённой орфограммой;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безошибочно списывать текст (объёмом 80–90 слов);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писать под диктовку тексты (объёмом 75–80 слов) в соответствии с изученными правилами правописания;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проверять собственный и предложенный тексты, находить и исправлять орфографические и пунктуационные ошибки.</w:t>
      </w:r>
    </w:p>
    <w:p w:rsidR="00FC23B1" w:rsidRDefault="00FC23B1" w:rsidP="00FC23B1">
      <w:pPr>
        <w:pStyle w:val="af3"/>
        <w:ind w:left="142"/>
        <w:jc w:val="both"/>
      </w:pPr>
    </w:p>
    <w:p w:rsidR="00FC23B1" w:rsidRDefault="00FC23B1" w:rsidP="00FC23B1">
      <w:pPr>
        <w:pStyle w:val="af3"/>
        <w:ind w:left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применять правила правописания: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соединительные гласные </w:t>
      </w:r>
      <w:proofErr w:type="gramStart"/>
      <w:r>
        <w:t>о</w:t>
      </w:r>
      <w:proofErr w:type="gramEnd"/>
      <w:r>
        <w:t xml:space="preserve"> и е </w:t>
      </w:r>
      <w:proofErr w:type="gramStart"/>
      <w:r>
        <w:t>в</w:t>
      </w:r>
      <w:proofErr w:type="gramEnd"/>
      <w:r>
        <w:t xml:space="preserve"> сложных словах (самолёт, вездеход);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е и </w:t>
      </w:r>
      <w:proofErr w:type="spellStart"/>
      <w:proofErr w:type="gramStart"/>
      <w:r>
        <w:t>и</w:t>
      </w:r>
      <w:proofErr w:type="spellEnd"/>
      <w:proofErr w:type="gramEnd"/>
      <w:r>
        <w:t xml:space="preserve"> в суффиксах -</w:t>
      </w:r>
      <w:proofErr w:type="spellStart"/>
      <w:r>
        <w:t>ек</w:t>
      </w:r>
      <w:proofErr w:type="spellEnd"/>
      <w:r>
        <w:t>-, -</w:t>
      </w:r>
      <w:proofErr w:type="spellStart"/>
      <w:r>
        <w:t>ик</w:t>
      </w:r>
      <w:proofErr w:type="spellEnd"/>
      <w:r>
        <w:t>-;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запятая при обращении;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запятая между частями в сложном предложении;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объяснять правописание безударных падежных окончаний имён прилагательных;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объяснять правописание личных окончаний глагола;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lastRenderedPageBreak/>
        <w:t xml:space="preserve">объяснять написание сочетаний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 xml:space="preserve"> в глаголах;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осознавать место возможного возникновения орфографической ошибки;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определять разновидности орфограмм и соотносить их с изученными правилами;</w:t>
      </w:r>
    </w:p>
    <w:p w:rsidR="00FC23B1" w:rsidRDefault="00FC23B1" w:rsidP="00FC23B1">
      <w:pPr>
        <w:pStyle w:val="af3"/>
        <w:numPr>
          <w:ilvl w:val="0"/>
          <w:numId w:val="4"/>
        </w:numPr>
        <w:jc w:val="both"/>
      </w:pPr>
      <w: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C23B1" w:rsidRDefault="00FC23B1" w:rsidP="00FC23B1">
      <w:pPr>
        <w:pStyle w:val="af3"/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6D2FCC" w:rsidRDefault="006D2FCC">
      <w:pPr>
        <w:pStyle w:val="af3"/>
        <w:rPr>
          <w:b/>
          <w:bCs/>
          <w:iCs/>
        </w:rPr>
      </w:pPr>
    </w:p>
    <w:p w:rsidR="00DF7B89" w:rsidRDefault="00DF7B89" w:rsidP="00237471">
      <w:pPr>
        <w:pStyle w:val="a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37471" w:rsidRDefault="00237471" w:rsidP="00237471">
      <w:pPr>
        <w:pStyle w:val="a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B89" w:rsidRDefault="00DF7B89">
      <w:pPr>
        <w:pStyle w:val="a0"/>
        <w:spacing w:after="0" w:line="100" w:lineRule="atLeast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EB2" w:rsidRDefault="00953EB2">
      <w:pPr>
        <w:pStyle w:val="af3"/>
      </w:pPr>
    </w:p>
    <w:p w:rsidR="00953EB2" w:rsidRDefault="007948A7">
      <w:pPr>
        <w:pStyle w:val="af3"/>
      </w:pPr>
      <w:r>
        <w:t xml:space="preserve"> </w:t>
      </w:r>
      <w:r w:rsidR="008B6BAD">
        <w:t xml:space="preserve">       </w:t>
      </w:r>
      <w:r>
        <w:t xml:space="preserve"> СОГЛАСОВАНО                       </w:t>
      </w:r>
      <w:r w:rsidR="008B6BAD">
        <w:t xml:space="preserve">          </w:t>
      </w:r>
      <w:r>
        <w:t xml:space="preserve">                                          </w:t>
      </w:r>
      <w:proofErr w:type="spellStart"/>
      <w:proofErr w:type="gramStart"/>
      <w:r w:rsidR="008B6BAD">
        <w:t>СОГЛАСОВАНО</w:t>
      </w:r>
      <w:proofErr w:type="spellEnd"/>
      <w:proofErr w:type="gramEnd"/>
    </w:p>
    <w:p w:rsidR="00953EB2" w:rsidRDefault="006243AF">
      <w:pPr>
        <w:pStyle w:val="af3"/>
      </w:pPr>
      <w:r>
        <w:t>Протокол заседания</w:t>
      </w:r>
      <w:r w:rsidR="008B6BAD">
        <w:t xml:space="preserve">                                                         </w:t>
      </w:r>
      <w:r w:rsidR="00133EE9">
        <w:t xml:space="preserve">     Заместитель директора по УМ</w:t>
      </w:r>
      <w:r w:rsidR="008B6BAD">
        <w:t xml:space="preserve">Р </w:t>
      </w:r>
    </w:p>
    <w:p w:rsidR="006243AF" w:rsidRDefault="006243AF">
      <w:pPr>
        <w:pStyle w:val="af3"/>
      </w:pPr>
      <w:r>
        <w:t>методического объединения</w:t>
      </w:r>
      <w:r w:rsidR="008B6BAD">
        <w:t xml:space="preserve">                                               </w:t>
      </w:r>
      <w:r w:rsidR="00133EE9">
        <w:t xml:space="preserve">         _________ </w:t>
      </w:r>
      <w:proofErr w:type="spellStart"/>
      <w:r w:rsidR="00133EE9">
        <w:t>Воленко</w:t>
      </w:r>
      <w:proofErr w:type="spellEnd"/>
      <w:r w:rsidR="00133EE9">
        <w:t xml:space="preserve"> Е. Н.</w:t>
      </w:r>
    </w:p>
    <w:p w:rsidR="00953EB2" w:rsidRDefault="006243AF">
      <w:pPr>
        <w:pStyle w:val="af3"/>
      </w:pPr>
      <w:r>
        <w:t>учителей</w:t>
      </w:r>
      <w:r w:rsidR="00133EE9">
        <w:t xml:space="preserve"> начальных классов </w:t>
      </w:r>
      <w:r w:rsidR="008B6BAD">
        <w:t xml:space="preserve"> </w:t>
      </w:r>
      <w:r w:rsidR="00133EE9" w:rsidRPr="00133EE9">
        <w:t>МБОУ гимназии № 44</w:t>
      </w:r>
      <w:r w:rsidR="008B6BAD">
        <w:t xml:space="preserve">                  </w:t>
      </w:r>
      <w:r w:rsidR="00133EE9">
        <w:t xml:space="preserve">      28.08.2017</w:t>
      </w:r>
      <w:r w:rsidR="008B6BAD">
        <w:t xml:space="preserve"> года</w:t>
      </w:r>
    </w:p>
    <w:p w:rsidR="006243AF" w:rsidRDefault="00133EE9">
      <w:pPr>
        <w:pStyle w:val="af3"/>
      </w:pPr>
      <w:r>
        <w:t>от 27.08.2017</w:t>
      </w:r>
      <w:r w:rsidR="006243AF">
        <w:t xml:space="preserve"> года № 1  </w:t>
      </w:r>
    </w:p>
    <w:p w:rsidR="00953EB2" w:rsidRDefault="00133EE9">
      <w:pPr>
        <w:pStyle w:val="af3"/>
      </w:pPr>
      <w:r>
        <w:t>_______       Л. И. Сызранова</w:t>
      </w:r>
      <w:r w:rsidR="007948A7">
        <w:t xml:space="preserve">                                                                    </w:t>
      </w:r>
      <w:r w:rsidR="006243AF">
        <w:t xml:space="preserve"> </w:t>
      </w:r>
    </w:p>
    <w:sectPr w:rsidR="00953EB2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996"/>
    <w:multiLevelType w:val="multilevel"/>
    <w:tmpl w:val="FEE40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E821CF"/>
    <w:multiLevelType w:val="multilevel"/>
    <w:tmpl w:val="6CCEA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1D2353"/>
    <w:multiLevelType w:val="multilevel"/>
    <w:tmpl w:val="B76E6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nsid w:val="2ACC7CC4"/>
    <w:multiLevelType w:val="multilevel"/>
    <w:tmpl w:val="6E2E5F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557C4D07"/>
    <w:multiLevelType w:val="multilevel"/>
    <w:tmpl w:val="B150B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5">
    <w:nsid w:val="68886867"/>
    <w:multiLevelType w:val="hybridMultilevel"/>
    <w:tmpl w:val="1132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5B59"/>
    <w:multiLevelType w:val="multilevel"/>
    <w:tmpl w:val="458C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2D2A18"/>
    <w:multiLevelType w:val="multilevel"/>
    <w:tmpl w:val="19E0017C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762708AA"/>
    <w:multiLevelType w:val="multilevel"/>
    <w:tmpl w:val="3BF0B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3EB2"/>
    <w:rsid w:val="00133EE9"/>
    <w:rsid w:val="00171019"/>
    <w:rsid w:val="00227706"/>
    <w:rsid w:val="00237471"/>
    <w:rsid w:val="0036164A"/>
    <w:rsid w:val="003F6F11"/>
    <w:rsid w:val="004002E4"/>
    <w:rsid w:val="0056357B"/>
    <w:rsid w:val="006027FD"/>
    <w:rsid w:val="006243AF"/>
    <w:rsid w:val="006D2FCC"/>
    <w:rsid w:val="00767572"/>
    <w:rsid w:val="007948A7"/>
    <w:rsid w:val="0081186F"/>
    <w:rsid w:val="00856FC0"/>
    <w:rsid w:val="008B6BAD"/>
    <w:rsid w:val="00953EB2"/>
    <w:rsid w:val="00991649"/>
    <w:rsid w:val="00A757CC"/>
    <w:rsid w:val="00C1605A"/>
    <w:rsid w:val="00C178CC"/>
    <w:rsid w:val="00C6224D"/>
    <w:rsid w:val="00DF7B89"/>
    <w:rsid w:val="00FC23B1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pPr>
      <w:keepNext/>
      <w:spacing w:after="0" w:line="100" w:lineRule="atLeas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4">
    <w:name w:val="Верхний колонтитул Знак"/>
    <w:basedOn w:val="a1"/>
  </w:style>
  <w:style w:type="character" w:customStyle="1" w:styleId="a5">
    <w:name w:val="Нижний колонтитул Знак"/>
    <w:basedOn w:val="a1"/>
  </w:style>
  <w:style w:type="character" w:customStyle="1" w:styleId="a6">
    <w:name w:val="Название Знак"/>
    <w:basedOn w:val="a1"/>
    <w:rPr>
      <w:rFonts w:ascii="Arial" w:eastAsia="Times New Roman" w:hAnsi="Arial" w:cs="Arial"/>
      <w:b/>
      <w:bCs/>
      <w:sz w:val="32"/>
      <w:szCs w:val="32"/>
    </w:rPr>
  </w:style>
  <w:style w:type="character" w:styleId="a7">
    <w:name w:val="Emphasis"/>
    <w:basedOn w:val="a1"/>
    <w:rPr>
      <w:rFonts w:cs="Times New Roman"/>
      <w:i/>
      <w:iCs/>
    </w:rPr>
  </w:style>
  <w:style w:type="character" w:customStyle="1" w:styleId="BodyTextIndent2Char">
    <w:name w:val="Body Text Indent 2 Char"/>
    <w:rPr>
      <w:sz w:val="24"/>
    </w:rPr>
  </w:style>
  <w:style w:type="character" w:customStyle="1" w:styleId="21">
    <w:name w:val="Основной текст с отступом 2 Знак"/>
    <w:basedOn w:val="a1"/>
    <w:rPr>
      <w:rFonts w:ascii="Verdana" w:eastAsia="Calibri" w:hAnsi="Verdana" w:cs="Times New Roman"/>
      <w:sz w:val="24"/>
      <w:szCs w:val="24"/>
    </w:rPr>
  </w:style>
  <w:style w:type="character" w:styleId="a8">
    <w:name w:val="page number"/>
    <w:basedOn w:val="a1"/>
    <w:rPr>
      <w:rFonts w:cs="Times New Roman"/>
    </w:rPr>
  </w:style>
  <w:style w:type="character" w:customStyle="1" w:styleId="a9">
    <w:name w:val="Текст выноски Знак"/>
    <w:basedOn w:val="a1"/>
    <w:rPr>
      <w:rFonts w:ascii="Tahoma" w:hAnsi="Tahoma" w:cs="Tahoma"/>
      <w:sz w:val="16"/>
      <w:szCs w:val="16"/>
    </w:rPr>
  </w:style>
  <w:style w:type="character" w:styleId="aa">
    <w:name w:val="footnote reference"/>
    <w:basedOn w:val="a1"/>
    <w:rPr>
      <w:vertAlign w:val="superscript"/>
    </w:rPr>
  </w:style>
  <w:style w:type="character" w:customStyle="1" w:styleId="ab">
    <w:name w:val="Текст сноски Знак"/>
    <w:basedOn w:val="a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sz w:val="24"/>
      <w:szCs w:val="24"/>
    </w:rPr>
  </w:style>
  <w:style w:type="character" w:customStyle="1" w:styleId="ListLabel3">
    <w:name w:val="ListLabel 3"/>
    <w:rPr>
      <w:rFonts w:eastAsia="Times New Roman"/>
      <w:sz w:val="3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0"/>
    <w:pPr>
      <w:suppressLineNumbers/>
    </w:pPr>
    <w:rPr>
      <w:rFonts w:cs="Mangal"/>
    </w:rPr>
  </w:style>
  <w:style w:type="paragraph" w:customStyle="1" w:styleId="af2">
    <w:name w:val="Заглавие"/>
    <w:basedOn w:val="a0"/>
    <w:pPr>
      <w:suppressLineNumbers/>
      <w:spacing w:before="240" w:after="60" w:line="100" w:lineRule="atLeast"/>
      <w:jc w:val="center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af3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4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22">
    <w:name w:val="Body Text Indent 2"/>
    <w:basedOn w:val="a0"/>
    <w:pPr>
      <w:spacing w:after="120" w:line="480" w:lineRule="auto"/>
      <w:ind w:left="283"/>
    </w:pPr>
    <w:rPr>
      <w:rFonts w:ascii="Verdana" w:eastAsia="Calibri" w:hAnsi="Verdana" w:cs="Times New Roman"/>
      <w:sz w:val="24"/>
      <w:szCs w:val="24"/>
    </w:rPr>
  </w:style>
  <w:style w:type="paragraph" w:styleId="af6">
    <w:name w:val="List Paragraph"/>
    <w:basedOn w:val="a0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footnote text"/>
    <w:basedOn w:val="a0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</dc:creator>
  <cp:lastModifiedBy>user</cp:lastModifiedBy>
  <cp:revision>262</cp:revision>
  <cp:lastPrinted>2015-10-16T11:02:00Z</cp:lastPrinted>
  <dcterms:created xsi:type="dcterms:W3CDTF">2011-08-15T06:13:00Z</dcterms:created>
  <dcterms:modified xsi:type="dcterms:W3CDTF">2019-04-23T06:09:00Z</dcterms:modified>
</cp:coreProperties>
</file>